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6DDCA" w14:textId="77777777" w:rsidR="00F959A3" w:rsidRDefault="00F959A3" w:rsidP="00F959A3">
      <w:pPr>
        <w:ind w:firstLine="720"/>
        <w:rPr>
          <w:sz w:val="24"/>
          <w:szCs w:val="24"/>
          <w:lang w:val="tr-TR"/>
        </w:rPr>
      </w:pPr>
    </w:p>
    <w:p w14:paraId="1C6778DC" w14:textId="77777777" w:rsidR="00F959A3" w:rsidRDefault="00F959A3" w:rsidP="00F959A3">
      <w:pPr>
        <w:ind w:firstLine="720"/>
        <w:rPr>
          <w:sz w:val="24"/>
          <w:szCs w:val="24"/>
          <w:lang w:val="tr-TR"/>
        </w:rPr>
      </w:pPr>
    </w:p>
    <w:p w14:paraId="489447AB" w14:textId="77777777" w:rsidR="00F959A3" w:rsidRDefault="00F959A3" w:rsidP="00F959A3">
      <w:pPr>
        <w:ind w:firstLine="720"/>
        <w:rPr>
          <w:sz w:val="24"/>
          <w:szCs w:val="24"/>
          <w:lang w:val="tr-TR"/>
        </w:rPr>
      </w:pPr>
    </w:p>
    <w:p w14:paraId="7B8E4A5A" w14:textId="46402D79" w:rsidR="00F959A3" w:rsidRDefault="00F959A3" w:rsidP="00F959A3">
      <w:pPr>
        <w:ind w:firstLine="720"/>
        <w:rPr>
          <w:sz w:val="24"/>
          <w:szCs w:val="24"/>
          <w:lang w:val="tr-TR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A062A26" wp14:editId="29308A8E">
            <wp:simplePos x="0" y="0"/>
            <wp:positionH relativeFrom="margin">
              <wp:posOffset>0</wp:posOffset>
            </wp:positionH>
            <wp:positionV relativeFrom="paragraph">
              <wp:posOffset>137160</wp:posOffset>
            </wp:positionV>
            <wp:extent cx="1854200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304" y="21438"/>
                <wp:lineTo x="21304" y="0"/>
                <wp:lineTo x="0" y="0"/>
              </wp:wrapPolygon>
            </wp:wrapTight>
            <wp:docPr id="154100403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34004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C759BB" w14:textId="29720CCB" w:rsidR="00F959A3" w:rsidRPr="00A05BFF" w:rsidRDefault="00F959A3" w:rsidP="00F959A3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8BBC43" wp14:editId="681C86F3">
            <wp:simplePos x="0" y="0"/>
            <wp:positionH relativeFrom="margin">
              <wp:posOffset>2419350</wp:posOffset>
            </wp:positionH>
            <wp:positionV relativeFrom="paragraph">
              <wp:posOffset>102870</wp:posOffset>
            </wp:positionV>
            <wp:extent cx="990600" cy="1224280"/>
            <wp:effectExtent l="0" t="0" r="0" b="0"/>
            <wp:wrapTight wrapText="bothSides">
              <wp:wrapPolygon edited="0">
                <wp:start x="0" y="0"/>
                <wp:lineTo x="0" y="21174"/>
                <wp:lineTo x="21185" y="21174"/>
                <wp:lineTo x="21185" y="0"/>
                <wp:lineTo x="0" y="0"/>
              </wp:wrapPolygon>
            </wp:wrapTight>
            <wp:docPr id="170975218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24131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CA184D" w14:textId="4B71058A" w:rsidR="00F959A3" w:rsidRPr="00A05BFF" w:rsidRDefault="00F959A3" w:rsidP="00F959A3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0C2229D" wp14:editId="19040CF0">
            <wp:simplePos x="0" y="0"/>
            <wp:positionH relativeFrom="margin">
              <wp:posOffset>5057140</wp:posOffset>
            </wp:positionH>
            <wp:positionV relativeFrom="paragraph">
              <wp:posOffset>5715</wp:posOffset>
            </wp:positionV>
            <wp:extent cx="585470" cy="1169035"/>
            <wp:effectExtent l="0" t="0" r="5080" b="0"/>
            <wp:wrapTight wrapText="bothSides">
              <wp:wrapPolygon edited="0">
                <wp:start x="0" y="0"/>
                <wp:lineTo x="0" y="21119"/>
                <wp:lineTo x="21085" y="21119"/>
                <wp:lineTo x="21085" y="0"/>
                <wp:lineTo x="0" y="0"/>
              </wp:wrapPolygon>
            </wp:wrapTight>
            <wp:docPr id="975858575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40021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1312BF" w14:textId="77777777" w:rsidR="00F959A3" w:rsidRPr="00A05BFF" w:rsidRDefault="00F959A3" w:rsidP="00F959A3">
      <w:pPr>
        <w:jc w:val="center"/>
        <w:rPr>
          <w:b/>
          <w:sz w:val="24"/>
          <w:szCs w:val="24"/>
        </w:rPr>
      </w:pPr>
    </w:p>
    <w:p w14:paraId="20C2FBE3" w14:textId="77777777" w:rsidR="00F959A3" w:rsidRPr="00A05BFF" w:rsidRDefault="00F959A3" w:rsidP="00F959A3">
      <w:pPr>
        <w:jc w:val="center"/>
        <w:rPr>
          <w:b/>
          <w:sz w:val="24"/>
          <w:szCs w:val="24"/>
        </w:rPr>
      </w:pPr>
    </w:p>
    <w:p w14:paraId="7345E66A" w14:textId="77777777" w:rsidR="00F959A3" w:rsidRPr="00A05BFF" w:rsidRDefault="00F959A3" w:rsidP="00F959A3">
      <w:pPr>
        <w:jc w:val="center"/>
        <w:rPr>
          <w:b/>
          <w:sz w:val="24"/>
          <w:szCs w:val="24"/>
        </w:rPr>
      </w:pPr>
    </w:p>
    <w:p w14:paraId="5BA55E20" w14:textId="77777777" w:rsidR="00F959A3" w:rsidRPr="00A05BFF" w:rsidRDefault="00F959A3" w:rsidP="00F959A3">
      <w:pPr>
        <w:jc w:val="center"/>
        <w:rPr>
          <w:b/>
          <w:sz w:val="24"/>
          <w:szCs w:val="24"/>
        </w:rPr>
      </w:pPr>
    </w:p>
    <w:p w14:paraId="7218E7EF" w14:textId="77777777" w:rsidR="00F959A3" w:rsidRPr="00A05BFF" w:rsidRDefault="00F959A3" w:rsidP="00F959A3">
      <w:pPr>
        <w:jc w:val="center"/>
        <w:rPr>
          <w:b/>
          <w:sz w:val="24"/>
          <w:szCs w:val="24"/>
        </w:rPr>
      </w:pPr>
      <w:r w:rsidRPr="00A05BFF">
        <w:rPr>
          <w:b/>
          <w:sz w:val="24"/>
          <w:szCs w:val="24"/>
        </w:rPr>
        <w:t xml:space="preserve">           </w:t>
      </w:r>
      <w:r w:rsidRPr="00A05BFF">
        <w:rPr>
          <w:b/>
          <w:sz w:val="24"/>
          <w:szCs w:val="24"/>
        </w:rPr>
        <w:tab/>
      </w:r>
    </w:p>
    <w:p w14:paraId="4086B4C2" w14:textId="77777777" w:rsidR="00F959A3" w:rsidRPr="00A05BFF" w:rsidRDefault="00F959A3" w:rsidP="00F959A3">
      <w:pPr>
        <w:jc w:val="center"/>
        <w:rPr>
          <w:b/>
          <w:sz w:val="24"/>
          <w:szCs w:val="24"/>
        </w:rPr>
      </w:pPr>
    </w:p>
    <w:p w14:paraId="0AD156EA" w14:textId="77777777" w:rsidR="00F959A3" w:rsidRPr="00A05BFF" w:rsidRDefault="00F959A3" w:rsidP="00F959A3">
      <w:pPr>
        <w:jc w:val="center"/>
        <w:rPr>
          <w:b/>
          <w:sz w:val="24"/>
          <w:szCs w:val="24"/>
        </w:rPr>
      </w:pPr>
    </w:p>
    <w:p w14:paraId="1BFFF9B8" w14:textId="77777777" w:rsidR="00F959A3" w:rsidRPr="00A05BFF" w:rsidRDefault="00F959A3" w:rsidP="00F959A3">
      <w:pPr>
        <w:jc w:val="center"/>
        <w:rPr>
          <w:b/>
          <w:sz w:val="24"/>
          <w:szCs w:val="24"/>
        </w:rPr>
      </w:pPr>
    </w:p>
    <w:p w14:paraId="461BCFDA" w14:textId="77777777" w:rsidR="00F959A3" w:rsidRDefault="00F959A3" w:rsidP="00F959A3">
      <w:pPr>
        <w:jc w:val="center"/>
        <w:rPr>
          <w:b/>
          <w:bCs/>
        </w:rPr>
      </w:pPr>
      <w:r>
        <w:rPr>
          <w:b/>
          <w:bCs/>
        </w:rPr>
        <w:t>150 MT2 ANAHTAR TESLİMİ PREFABRİK BİNA YAPIM İŞİ İHALE İLANI</w:t>
      </w:r>
    </w:p>
    <w:p w14:paraId="3401A707" w14:textId="77777777" w:rsidR="00F959A3" w:rsidRDefault="00F959A3" w:rsidP="00F959A3">
      <w:pPr>
        <w:jc w:val="center"/>
        <w:rPr>
          <w:b/>
          <w:bCs/>
        </w:rPr>
      </w:pPr>
    </w:p>
    <w:p w14:paraId="3E71804C" w14:textId="77777777" w:rsidR="00F959A3" w:rsidRDefault="00F959A3" w:rsidP="00F959A3">
      <w:pPr>
        <w:ind w:firstLine="708"/>
        <w:rPr>
          <w:bCs/>
          <w:sz w:val="24"/>
          <w:szCs w:val="24"/>
        </w:rPr>
      </w:pPr>
      <w:bookmarkStart w:id="0" w:name="_Hlk170839129"/>
      <w:proofErr w:type="spellStart"/>
      <w:r w:rsidRPr="00A05BFF">
        <w:rPr>
          <w:bCs/>
          <w:sz w:val="24"/>
          <w:szCs w:val="24"/>
        </w:rPr>
        <w:t>Doğanşehir</w:t>
      </w:r>
      <w:proofErr w:type="spellEnd"/>
      <w:r w:rsidRPr="00A05BFF">
        <w:rPr>
          <w:bCs/>
          <w:sz w:val="24"/>
          <w:szCs w:val="24"/>
        </w:rPr>
        <w:t xml:space="preserve"> </w:t>
      </w:r>
      <w:proofErr w:type="spellStart"/>
      <w:r w:rsidRPr="00A05BFF">
        <w:rPr>
          <w:bCs/>
          <w:sz w:val="24"/>
          <w:szCs w:val="24"/>
        </w:rPr>
        <w:t>Esnaf</w:t>
      </w:r>
      <w:proofErr w:type="spellEnd"/>
      <w:r w:rsidRPr="00A05BFF">
        <w:rPr>
          <w:bCs/>
          <w:sz w:val="24"/>
          <w:szCs w:val="24"/>
        </w:rPr>
        <w:t xml:space="preserve"> </w:t>
      </w:r>
      <w:proofErr w:type="spellStart"/>
      <w:r w:rsidRPr="00A05BFF">
        <w:rPr>
          <w:bCs/>
          <w:sz w:val="24"/>
          <w:szCs w:val="24"/>
        </w:rPr>
        <w:t>ve</w:t>
      </w:r>
      <w:proofErr w:type="spellEnd"/>
      <w:r w:rsidRPr="00A05BFF">
        <w:rPr>
          <w:bCs/>
          <w:sz w:val="24"/>
          <w:szCs w:val="24"/>
        </w:rPr>
        <w:t xml:space="preserve"> </w:t>
      </w:r>
      <w:proofErr w:type="spellStart"/>
      <w:r w:rsidRPr="00A05BFF">
        <w:rPr>
          <w:bCs/>
          <w:sz w:val="24"/>
          <w:szCs w:val="24"/>
        </w:rPr>
        <w:t>Sanatkarlar</w:t>
      </w:r>
      <w:proofErr w:type="spellEnd"/>
      <w:r w:rsidRPr="00A05BFF">
        <w:rPr>
          <w:bCs/>
          <w:sz w:val="24"/>
          <w:szCs w:val="24"/>
        </w:rPr>
        <w:t xml:space="preserve"> </w:t>
      </w:r>
      <w:proofErr w:type="spellStart"/>
      <w:r w:rsidRPr="00A05BFF">
        <w:rPr>
          <w:bCs/>
          <w:sz w:val="24"/>
          <w:szCs w:val="24"/>
        </w:rPr>
        <w:t>Odası</w:t>
      </w:r>
      <w:proofErr w:type="spellEnd"/>
      <w:r w:rsidRPr="00A05BFF">
        <w:rPr>
          <w:bCs/>
          <w:sz w:val="24"/>
          <w:szCs w:val="24"/>
        </w:rPr>
        <w:t xml:space="preserve"> </w:t>
      </w:r>
      <w:proofErr w:type="spellStart"/>
      <w:proofErr w:type="gramStart"/>
      <w:r w:rsidRPr="00A05BFF">
        <w:rPr>
          <w:bCs/>
          <w:sz w:val="24"/>
          <w:szCs w:val="24"/>
        </w:rPr>
        <w:t>Başkanlığı</w:t>
      </w:r>
      <w:proofErr w:type="spellEnd"/>
      <w:r w:rsidRPr="00A05BFF">
        <w:rPr>
          <w:bCs/>
          <w:sz w:val="24"/>
          <w:szCs w:val="24"/>
        </w:rPr>
        <w:t xml:space="preserve"> ,</w:t>
      </w:r>
      <w:proofErr w:type="gramEnd"/>
      <w:r w:rsidRPr="00A05BFF">
        <w:rPr>
          <w:bCs/>
          <w:sz w:val="24"/>
          <w:szCs w:val="24"/>
        </w:rPr>
        <w:t xml:space="preserve"> </w:t>
      </w:r>
      <w:bookmarkEnd w:id="0"/>
      <w:proofErr w:type="spellStart"/>
      <w:r w:rsidRPr="00A05BFF">
        <w:rPr>
          <w:bCs/>
          <w:sz w:val="24"/>
          <w:szCs w:val="24"/>
        </w:rPr>
        <w:t>Birleşmişmiş</w:t>
      </w:r>
      <w:proofErr w:type="spellEnd"/>
      <w:r w:rsidRPr="00A05BFF">
        <w:rPr>
          <w:bCs/>
          <w:sz w:val="24"/>
          <w:szCs w:val="24"/>
        </w:rPr>
        <w:t xml:space="preserve"> </w:t>
      </w:r>
      <w:proofErr w:type="spellStart"/>
      <w:r w:rsidRPr="00A05BFF">
        <w:rPr>
          <w:bCs/>
          <w:sz w:val="24"/>
          <w:szCs w:val="24"/>
        </w:rPr>
        <w:t>Milletler</w:t>
      </w:r>
      <w:proofErr w:type="spellEnd"/>
      <w:r w:rsidRPr="00A05BFF">
        <w:rPr>
          <w:bCs/>
          <w:sz w:val="24"/>
          <w:szCs w:val="24"/>
        </w:rPr>
        <w:t xml:space="preserve"> </w:t>
      </w:r>
      <w:proofErr w:type="spellStart"/>
      <w:r w:rsidRPr="00A05BFF">
        <w:rPr>
          <w:bCs/>
          <w:sz w:val="24"/>
          <w:szCs w:val="24"/>
        </w:rPr>
        <w:t>Kalkınma</w:t>
      </w:r>
      <w:proofErr w:type="spellEnd"/>
      <w:r w:rsidRPr="00A05BFF">
        <w:rPr>
          <w:bCs/>
          <w:sz w:val="24"/>
          <w:szCs w:val="24"/>
        </w:rPr>
        <w:t xml:space="preserve"> </w:t>
      </w:r>
      <w:proofErr w:type="spellStart"/>
      <w:r w:rsidRPr="00A05BFF">
        <w:rPr>
          <w:bCs/>
          <w:sz w:val="24"/>
          <w:szCs w:val="24"/>
        </w:rPr>
        <w:t>Programı</w:t>
      </w:r>
      <w:proofErr w:type="spellEnd"/>
      <w:r w:rsidRPr="00A05BFF">
        <w:rPr>
          <w:bCs/>
          <w:sz w:val="24"/>
          <w:szCs w:val="24"/>
        </w:rPr>
        <w:t xml:space="preserve"> (UNDP) </w:t>
      </w:r>
      <w:proofErr w:type="spellStart"/>
      <w:r w:rsidRPr="00A05BFF">
        <w:rPr>
          <w:bCs/>
          <w:sz w:val="24"/>
          <w:szCs w:val="24"/>
        </w:rPr>
        <w:t>ve</w:t>
      </w:r>
      <w:proofErr w:type="spellEnd"/>
      <w:r w:rsidRPr="00A05BFF">
        <w:rPr>
          <w:bCs/>
          <w:sz w:val="24"/>
          <w:szCs w:val="24"/>
        </w:rPr>
        <w:t xml:space="preserve"> Türkiye </w:t>
      </w:r>
      <w:proofErr w:type="spellStart"/>
      <w:r w:rsidRPr="00A05BFF">
        <w:rPr>
          <w:bCs/>
          <w:sz w:val="24"/>
          <w:szCs w:val="24"/>
        </w:rPr>
        <w:t>Esnaf</w:t>
      </w:r>
      <w:proofErr w:type="spellEnd"/>
      <w:r w:rsidRPr="00A05BFF">
        <w:rPr>
          <w:bCs/>
          <w:sz w:val="24"/>
          <w:szCs w:val="24"/>
        </w:rPr>
        <w:t xml:space="preserve"> </w:t>
      </w:r>
      <w:proofErr w:type="spellStart"/>
      <w:r w:rsidRPr="00A05BFF">
        <w:rPr>
          <w:bCs/>
          <w:sz w:val="24"/>
          <w:szCs w:val="24"/>
        </w:rPr>
        <w:t>ve</w:t>
      </w:r>
      <w:proofErr w:type="spellEnd"/>
      <w:r w:rsidRPr="00A05BFF">
        <w:rPr>
          <w:bCs/>
          <w:sz w:val="24"/>
          <w:szCs w:val="24"/>
        </w:rPr>
        <w:t xml:space="preserve"> </w:t>
      </w:r>
      <w:proofErr w:type="spellStart"/>
      <w:r w:rsidRPr="00A05BFF">
        <w:rPr>
          <w:bCs/>
          <w:sz w:val="24"/>
          <w:szCs w:val="24"/>
        </w:rPr>
        <w:t>Sanatkarlar</w:t>
      </w:r>
      <w:proofErr w:type="spellEnd"/>
      <w:r w:rsidRPr="00A05BFF">
        <w:rPr>
          <w:bCs/>
          <w:sz w:val="24"/>
          <w:szCs w:val="24"/>
        </w:rPr>
        <w:t xml:space="preserve"> </w:t>
      </w:r>
      <w:proofErr w:type="spellStart"/>
      <w:r w:rsidRPr="00A05BFF">
        <w:rPr>
          <w:bCs/>
          <w:sz w:val="24"/>
          <w:szCs w:val="24"/>
        </w:rPr>
        <w:t>Konfederasyonu</w:t>
      </w:r>
      <w:proofErr w:type="spellEnd"/>
      <w:r w:rsidRPr="00A05BFF">
        <w:rPr>
          <w:bCs/>
          <w:sz w:val="24"/>
          <w:szCs w:val="24"/>
        </w:rPr>
        <w:t xml:space="preserve">’ </w:t>
      </w:r>
      <w:proofErr w:type="gramStart"/>
      <w:r w:rsidRPr="00A05BFF">
        <w:rPr>
          <w:bCs/>
          <w:sz w:val="24"/>
          <w:szCs w:val="24"/>
        </w:rPr>
        <w:t xml:space="preserve">nun  </w:t>
      </w:r>
      <w:proofErr w:type="spellStart"/>
      <w:r w:rsidRPr="00A05BFF">
        <w:rPr>
          <w:bCs/>
          <w:sz w:val="24"/>
          <w:szCs w:val="24"/>
        </w:rPr>
        <w:t>yürütmekte</w:t>
      </w:r>
      <w:proofErr w:type="spellEnd"/>
      <w:proofErr w:type="gramEnd"/>
      <w:r w:rsidRPr="00A05BFF">
        <w:rPr>
          <w:bCs/>
          <w:sz w:val="24"/>
          <w:szCs w:val="24"/>
        </w:rPr>
        <w:t xml:space="preserve"> </w:t>
      </w:r>
      <w:proofErr w:type="spellStart"/>
      <w:r w:rsidRPr="00A05BFF">
        <w:rPr>
          <w:bCs/>
          <w:sz w:val="24"/>
          <w:szCs w:val="24"/>
        </w:rPr>
        <w:t>olduğu</w:t>
      </w:r>
      <w:proofErr w:type="spellEnd"/>
      <w:r w:rsidRPr="00A05BFF">
        <w:rPr>
          <w:bCs/>
          <w:sz w:val="24"/>
          <w:szCs w:val="24"/>
        </w:rPr>
        <w:t xml:space="preserve"> ‘‘</w:t>
      </w:r>
      <w:proofErr w:type="spellStart"/>
      <w:r w:rsidRPr="00A05BFF">
        <w:rPr>
          <w:bCs/>
          <w:sz w:val="24"/>
          <w:szCs w:val="24"/>
        </w:rPr>
        <w:t>Depremden</w:t>
      </w:r>
      <w:proofErr w:type="spellEnd"/>
      <w:r w:rsidRPr="00A05BFF">
        <w:rPr>
          <w:bCs/>
          <w:sz w:val="24"/>
          <w:szCs w:val="24"/>
        </w:rPr>
        <w:t xml:space="preserve"> En </w:t>
      </w:r>
      <w:proofErr w:type="spellStart"/>
      <w:r w:rsidRPr="00A05BFF">
        <w:rPr>
          <w:bCs/>
          <w:sz w:val="24"/>
          <w:szCs w:val="24"/>
        </w:rPr>
        <w:t>Çok</w:t>
      </w:r>
      <w:proofErr w:type="spellEnd"/>
      <w:r w:rsidRPr="00A05BFF">
        <w:rPr>
          <w:bCs/>
          <w:sz w:val="24"/>
          <w:szCs w:val="24"/>
        </w:rPr>
        <w:t xml:space="preserve"> </w:t>
      </w:r>
      <w:proofErr w:type="spellStart"/>
      <w:r w:rsidRPr="00A05BFF">
        <w:rPr>
          <w:bCs/>
          <w:sz w:val="24"/>
          <w:szCs w:val="24"/>
        </w:rPr>
        <w:t>Etkilenen</w:t>
      </w:r>
      <w:proofErr w:type="spellEnd"/>
      <w:r w:rsidRPr="00A05BFF">
        <w:rPr>
          <w:bCs/>
          <w:sz w:val="24"/>
          <w:szCs w:val="24"/>
        </w:rPr>
        <w:t xml:space="preserve"> </w:t>
      </w:r>
      <w:proofErr w:type="spellStart"/>
      <w:r w:rsidRPr="00A05BFF">
        <w:rPr>
          <w:bCs/>
          <w:sz w:val="24"/>
          <w:szCs w:val="24"/>
        </w:rPr>
        <w:t>İllerde</w:t>
      </w:r>
      <w:proofErr w:type="spellEnd"/>
      <w:r w:rsidRPr="00A05BFF">
        <w:rPr>
          <w:bCs/>
          <w:sz w:val="24"/>
          <w:szCs w:val="24"/>
        </w:rPr>
        <w:t xml:space="preserve"> </w:t>
      </w:r>
      <w:proofErr w:type="spellStart"/>
      <w:r w:rsidRPr="00A05BFF">
        <w:rPr>
          <w:bCs/>
          <w:sz w:val="24"/>
          <w:szCs w:val="24"/>
        </w:rPr>
        <w:t>İş</w:t>
      </w:r>
      <w:proofErr w:type="spellEnd"/>
      <w:r w:rsidRPr="00A05BFF">
        <w:rPr>
          <w:bCs/>
          <w:sz w:val="24"/>
          <w:szCs w:val="24"/>
        </w:rPr>
        <w:t xml:space="preserve"> </w:t>
      </w:r>
      <w:proofErr w:type="spellStart"/>
      <w:r w:rsidRPr="00A05BFF">
        <w:rPr>
          <w:bCs/>
          <w:sz w:val="24"/>
          <w:szCs w:val="24"/>
        </w:rPr>
        <w:t>Sürekliliği</w:t>
      </w:r>
      <w:proofErr w:type="spellEnd"/>
      <w:r w:rsidRPr="00A05BFF">
        <w:rPr>
          <w:bCs/>
          <w:sz w:val="24"/>
          <w:szCs w:val="24"/>
        </w:rPr>
        <w:t xml:space="preserve"> </w:t>
      </w:r>
      <w:proofErr w:type="spellStart"/>
      <w:r w:rsidRPr="00A05BFF">
        <w:rPr>
          <w:bCs/>
          <w:sz w:val="24"/>
          <w:szCs w:val="24"/>
        </w:rPr>
        <w:t>Destek</w:t>
      </w:r>
      <w:proofErr w:type="spellEnd"/>
      <w:r w:rsidRPr="00A05BFF">
        <w:rPr>
          <w:bCs/>
          <w:sz w:val="24"/>
          <w:szCs w:val="24"/>
        </w:rPr>
        <w:t xml:space="preserve"> </w:t>
      </w:r>
      <w:proofErr w:type="spellStart"/>
      <w:r w:rsidRPr="00A05BFF">
        <w:rPr>
          <w:bCs/>
          <w:sz w:val="24"/>
          <w:szCs w:val="24"/>
        </w:rPr>
        <w:t>Programı</w:t>
      </w:r>
      <w:proofErr w:type="spellEnd"/>
      <w:r w:rsidRPr="00A05BFF">
        <w:rPr>
          <w:bCs/>
          <w:sz w:val="24"/>
          <w:szCs w:val="24"/>
        </w:rPr>
        <w:t xml:space="preserve">’’ </w:t>
      </w:r>
      <w:proofErr w:type="spellStart"/>
      <w:r w:rsidRPr="00A05BFF">
        <w:rPr>
          <w:bCs/>
          <w:sz w:val="24"/>
          <w:szCs w:val="24"/>
        </w:rPr>
        <w:t>Proje</w:t>
      </w:r>
      <w:r>
        <w:rPr>
          <w:bCs/>
          <w:sz w:val="24"/>
          <w:szCs w:val="24"/>
        </w:rPr>
        <w:t>si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kapsamında</w:t>
      </w:r>
      <w:proofErr w:type="spellEnd"/>
      <w:r>
        <w:rPr>
          <w:bCs/>
          <w:sz w:val="24"/>
          <w:szCs w:val="24"/>
        </w:rPr>
        <w:t xml:space="preserve"> Fransa </w:t>
      </w:r>
      <w:proofErr w:type="spellStart"/>
      <w:r>
        <w:rPr>
          <w:bCs/>
          <w:sz w:val="24"/>
          <w:szCs w:val="24"/>
        </w:rPr>
        <w:t>Hükümeti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tarafından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sağlanan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hibe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desteği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ile</w:t>
      </w:r>
      <w:proofErr w:type="spellEnd"/>
      <w:r>
        <w:rPr>
          <w:bCs/>
          <w:sz w:val="24"/>
          <w:szCs w:val="24"/>
        </w:rPr>
        <w:t xml:space="preserve"> </w:t>
      </w:r>
      <w:r w:rsidRPr="00AA430E">
        <w:rPr>
          <w:b/>
          <w:sz w:val="24"/>
          <w:szCs w:val="24"/>
        </w:rPr>
        <w:t xml:space="preserve">150 mt2 </w:t>
      </w:r>
      <w:proofErr w:type="spellStart"/>
      <w:r w:rsidRPr="00AA430E">
        <w:rPr>
          <w:b/>
          <w:sz w:val="24"/>
          <w:szCs w:val="24"/>
        </w:rPr>
        <w:t>anahtar</w:t>
      </w:r>
      <w:proofErr w:type="spellEnd"/>
      <w:r w:rsidRPr="00AA430E">
        <w:rPr>
          <w:b/>
          <w:sz w:val="24"/>
          <w:szCs w:val="24"/>
        </w:rPr>
        <w:t xml:space="preserve"> </w:t>
      </w:r>
      <w:proofErr w:type="spellStart"/>
      <w:r w:rsidRPr="00AA430E">
        <w:rPr>
          <w:b/>
          <w:sz w:val="24"/>
          <w:szCs w:val="24"/>
        </w:rPr>
        <w:t>teslimi</w:t>
      </w:r>
      <w:proofErr w:type="spellEnd"/>
      <w:r w:rsidRPr="00AA430E">
        <w:rPr>
          <w:b/>
          <w:sz w:val="24"/>
          <w:szCs w:val="24"/>
        </w:rPr>
        <w:t xml:space="preserve"> </w:t>
      </w:r>
      <w:proofErr w:type="spellStart"/>
      <w:r w:rsidRPr="00AA430E">
        <w:rPr>
          <w:b/>
          <w:sz w:val="24"/>
          <w:szCs w:val="24"/>
        </w:rPr>
        <w:t>prefabrik</w:t>
      </w:r>
      <w:proofErr w:type="spellEnd"/>
      <w:r w:rsidRPr="00AA430E">
        <w:rPr>
          <w:b/>
          <w:sz w:val="24"/>
          <w:szCs w:val="24"/>
        </w:rPr>
        <w:t xml:space="preserve"> </w:t>
      </w:r>
      <w:proofErr w:type="spellStart"/>
      <w:r w:rsidRPr="00AA430E">
        <w:rPr>
          <w:b/>
          <w:sz w:val="24"/>
          <w:szCs w:val="24"/>
        </w:rPr>
        <w:t>yapı</w:t>
      </w:r>
      <w:proofErr w:type="spellEnd"/>
      <w:r w:rsidRPr="00AA430E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ihalesi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AA430E">
        <w:rPr>
          <w:bCs/>
          <w:sz w:val="24"/>
          <w:szCs w:val="24"/>
        </w:rPr>
        <w:t>sonuçlandırmayı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planlamaktadır</w:t>
      </w:r>
      <w:proofErr w:type="spellEnd"/>
      <w:r>
        <w:rPr>
          <w:bCs/>
          <w:sz w:val="24"/>
          <w:szCs w:val="24"/>
        </w:rPr>
        <w:t>.</w:t>
      </w:r>
    </w:p>
    <w:p w14:paraId="2353CBC3" w14:textId="77777777" w:rsidR="00F959A3" w:rsidRDefault="00F959A3" w:rsidP="00F959A3">
      <w:pPr>
        <w:ind w:firstLine="708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İhaleye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katılım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koşulları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isteklilerde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aranacak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teknik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ve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mali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bilgileri</w:t>
      </w:r>
      <w:proofErr w:type="spellEnd"/>
      <w:r>
        <w:rPr>
          <w:bCs/>
          <w:sz w:val="24"/>
          <w:szCs w:val="24"/>
        </w:rPr>
        <w:t xml:space="preserve"> de </w:t>
      </w:r>
      <w:proofErr w:type="spellStart"/>
      <w:r>
        <w:rPr>
          <w:bCs/>
          <w:sz w:val="24"/>
          <w:szCs w:val="24"/>
        </w:rPr>
        <w:t>içeren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ihale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dosyası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Doğanşehir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Esnaf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ve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Sanatkarlar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Odası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Başkanlığı</w:t>
      </w:r>
      <w:proofErr w:type="spellEnd"/>
      <w:r>
        <w:rPr>
          <w:bCs/>
          <w:sz w:val="24"/>
          <w:szCs w:val="24"/>
        </w:rPr>
        <w:t xml:space="preserve"> Yeni Mah. </w:t>
      </w:r>
      <w:proofErr w:type="spellStart"/>
      <w:r>
        <w:rPr>
          <w:bCs/>
          <w:sz w:val="24"/>
          <w:szCs w:val="24"/>
        </w:rPr>
        <w:t>Konteyner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Çarşı</w:t>
      </w:r>
      <w:proofErr w:type="spellEnd"/>
      <w:r>
        <w:rPr>
          <w:bCs/>
          <w:sz w:val="24"/>
          <w:szCs w:val="24"/>
        </w:rPr>
        <w:t xml:space="preserve"> No:24 </w:t>
      </w:r>
      <w:proofErr w:type="spellStart"/>
      <w:r>
        <w:rPr>
          <w:bCs/>
          <w:sz w:val="24"/>
          <w:szCs w:val="24"/>
        </w:rPr>
        <w:t>Doğanşehir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adresinden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temin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edilebilir</w:t>
      </w:r>
      <w:proofErr w:type="spellEnd"/>
      <w:r>
        <w:rPr>
          <w:bCs/>
          <w:sz w:val="24"/>
          <w:szCs w:val="24"/>
        </w:rPr>
        <w:t>.</w:t>
      </w:r>
    </w:p>
    <w:p w14:paraId="60BCBDBF" w14:textId="77777777" w:rsidR="00F959A3" w:rsidRDefault="00F959A3" w:rsidP="00F959A3">
      <w:pPr>
        <w:ind w:firstLine="708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Teklif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teslimi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için</w:t>
      </w:r>
      <w:proofErr w:type="spellEnd"/>
      <w:r>
        <w:rPr>
          <w:bCs/>
          <w:sz w:val="24"/>
          <w:szCs w:val="24"/>
        </w:rPr>
        <w:t xml:space="preserve"> son </w:t>
      </w:r>
      <w:proofErr w:type="spellStart"/>
      <w:r>
        <w:rPr>
          <w:bCs/>
          <w:sz w:val="24"/>
          <w:szCs w:val="24"/>
        </w:rPr>
        <w:t>tarih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ve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proofErr w:type="gramStart"/>
      <w:r>
        <w:rPr>
          <w:bCs/>
          <w:sz w:val="24"/>
          <w:szCs w:val="24"/>
        </w:rPr>
        <w:t>saati</w:t>
      </w:r>
      <w:proofErr w:type="spellEnd"/>
      <w:r>
        <w:rPr>
          <w:bCs/>
          <w:sz w:val="24"/>
          <w:szCs w:val="24"/>
        </w:rPr>
        <w:t xml:space="preserve"> :</w:t>
      </w:r>
      <w:proofErr w:type="gramEnd"/>
      <w:r>
        <w:rPr>
          <w:bCs/>
          <w:sz w:val="24"/>
          <w:szCs w:val="24"/>
        </w:rPr>
        <w:t xml:space="preserve"> 21/07/2025 – 10:00</w:t>
      </w:r>
    </w:p>
    <w:p w14:paraId="43C83449" w14:textId="77777777" w:rsidR="00F959A3" w:rsidRDefault="00F959A3" w:rsidP="00F959A3">
      <w:pPr>
        <w:ind w:firstLine="708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Teklifler</w:t>
      </w:r>
      <w:proofErr w:type="spellEnd"/>
      <w:r>
        <w:rPr>
          <w:bCs/>
          <w:sz w:val="24"/>
          <w:szCs w:val="24"/>
        </w:rPr>
        <w:t xml:space="preserve">, 21/07/2025 </w:t>
      </w:r>
      <w:proofErr w:type="spellStart"/>
      <w:r>
        <w:rPr>
          <w:bCs/>
          <w:sz w:val="24"/>
          <w:szCs w:val="24"/>
        </w:rPr>
        <w:t>tarihinde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saat</w:t>
      </w:r>
      <w:proofErr w:type="spellEnd"/>
      <w:r>
        <w:rPr>
          <w:bCs/>
          <w:sz w:val="24"/>
          <w:szCs w:val="24"/>
        </w:rPr>
        <w:t xml:space="preserve"> 11:00’ da </w:t>
      </w:r>
      <w:proofErr w:type="spellStart"/>
      <w:r>
        <w:rPr>
          <w:bCs/>
          <w:sz w:val="24"/>
          <w:szCs w:val="24"/>
        </w:rPr>
        <w:t>Doğanşehir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Esnaf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ve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Sanatkarlar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Odası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Başkanlığı</w:t>
      </w:r>
      <w:proofErr w:type="spellEnd"/>
      <w:r>
        <w:rPr>
          <w:bCs/>
          <w:sz w:val="24"/>
          <w:szCs w:val="24"/>
        </w:rPr>
        <w:t xml:space="preserve"> Yeni Mah. </w:t>
      </w:r>
      <w:proofErr w:type="spellStart"/>
      <w:r>
        <w:rPr>
          <w:bCs/>
          <w:sz w:val="24"/>
          <w:szCs w:val="24"/>
        </w:rPr>
        <w:t>Konteyner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Çarşı</w:t>
      </w:r>
      <w:proofErr w:type="spellEnd"/>
      <w:r>
        <w:rPr>
          <w:bCs/>
          <w:sz w:val="24"/>
          <w:szCs w:val="24"/>
        </w:rPr>
        <w:t xml:space="preserve"> No: 24 </w:t>
      </w:r>
      <w:proofErr w:type="spellStart"/>
      <w:r>
        <w:rPr>
          <w:bCs/>
          <w:sz w:val="24"/>
          <w:szCs w:val="24"/>
        </w:rPr>
        <w:t>Doğanşehir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adresinde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yapılacak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toplantı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sonucunda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ihale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komisyonu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tarafından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istekliler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huzurunda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açılacaktır</w:t>
      </w:r>
      <w:proofErr w:type="spellEnd"/>
      <w:r>
        <w:rPr>
          <w:bCs/>
          <w:sz w:val="24"/>
          <w:szCs w:val="24"/>
        </w:rPr>
        <w:t>.</w:t>
      </w:r>
    </w:p>
    <w:p w14:paraId="728A9D92" w14:textId="77777777" w:rsidR="00F959A3" w:rsidRPr="00AA430E" w:rsidRDefault="00F959A3" w:rsidP="00F959A3">
      <w:pPr>
        <w:ind w:firstLine="708"/>
        <w:rPr>
          <w:bCs/>
        </w:rPr>
      </w:pPr>
    </w:p>
    <w:p w14:paraId="2F8FE1A3" w14:textId="77777777" w:rsidR="00800752" w:rsidRDefault="00800752"/>
    <w:sectPr w:rsidR="00800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74"/>
    <w:rsid w:val="00800752"/>
    <w:rsid w:val="00A71728"/>
    <w:rsid w:val="00BC2B8B"/>
    <w:rsid w:val="00CF6E74"/>
    <w:rsid w:val="00F9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4F688-D68E-40B8-AF67-3B774FD6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9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US"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CF6E74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tr-TR"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F6E74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tr-TR"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F6E74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tr-TR"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F6E74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tr-TR"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F6E74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tr-TR"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F6E74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tr-TR"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F6E74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tr-TR"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F6E74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tr-TR"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F6E74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tr-TR"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F6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F6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F6E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F6E7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F6E7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F6E7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F6E7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F6E7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F6E7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F6E74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F6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F6E74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tr-TR"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CF6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F6E74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tr-TR"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CF6E7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F6E74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val="tr-TR"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CF6E7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F6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tr-TR"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CF6E7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F6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2025-07-10T10:04:00Z</dcterms:created>
  <dcterms:modified xsi:type="dcterms:W3CDTF">2025-07-10T10:06:00Z</dcterms:modified>
</cp:coreProperties>
</file>